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81" w:rsidRDefault="00490D90" w:rsidP="00490D90">
      <w:pPr>
        <w:jc w:val="center"/>
        <w:rPr>
          <w:b/>
          <w:sz w:val="28"/>
          <w:szCs w:val="28"/>
        </w:rPr>
      </w:pPr>
      <w:r>
        <w:rPr>
          <w:b/>
          <w:sz w:val="28"/>
          <w:szCs w:val="28"/>
        </w:rPr>
        <w:t>Satzung</w:t>
      </w:r>
    </w:p>
    <w:p w:rsidR="00490D90" w:rsidRDefault="00490D90" w:rsidP="00490D90">
      <w:pPr>
        <w:jc w:val="center"/>
        <w:rPr>
          <w:b/>
          <w:sz w:val="28"/>
          <w:szCs w:val="28"/>
        </w:rPr>
      </w:pPr>
      <w:r>
        <w:rPr>
          <w:b/>
          <w:sz w:val="28"/>
          <w:szCs w:val="28"/>
        </w:rPr>
        <w:t>des Amtes Eggebek</w:t>
      </w:r>
    </w:p>
    <w:p w:rsidR="00490D90" w:rsidRDefault="00490D90" w:rsidP="00490D90">
      <w:pPr>
        <w:jc w:val="center"/>
        <w:rPr>
          <w:b/>
          <w:sz w:val="28"/>
          <w:szCs w:val="28"/>
        </w:rPr>
      </w:pPr>
      <w:r>
        <w:rPr>
          <w:b/>
          <w:sz w:val="28"/>
          <w:szCs w:val="28"/>
        </w:rPr>
        <w:t>über die Erhebung von Verwaltungsgebühren</w:t>
      </w:r>
    </w:p>
    <w:p w:rsidR="00490D90" w:rsidRDefault="00490D90" w:rsidP="00490D90">
      <w:r w:rsidRPr="00F7056C">
        <w:t>Aufgrund des § 24a der Amtsordnung für Schleswig-Holstein (AO) in Verbindung mit § 4 der Gemeindeordnung für Schleswig-Hol</w:t>
      </w:r>
      <w:r w:rsidR="00A4286A" w:rsidRPr="00F7056C">
        <w:t>stein (GO) und der §§ 1, 2, 4 und 5</w:t>
      </w:r>
      <w:r w:rsidRPr="00F7056C">
        <w:t xml:space="preserve"> des Kommunalabgabengesetzes des Landes Schleswig-Holstein (KAG) in den zur Zeit geltenden Fassungen </w:t>
      </w:r>
      <w:r>
        <w:t>wird nach Beschlussfassung durch den Amtsausschuss des Amtes Eggebek vom</w:t>
      </w:r>
      <w:r w:rsidR="007F1053">
        <w:t xml:space="preserve"> </w:t>
      </w:r>
      <w:r w:rsidR="0093077B">
        <w:t>01.04.2019</w:t>
      </w:r>
      <w:r w:rsidR="00F7056C">
        <w:t xml:space="preserve"> </w:t>
      </w:r>
      <w:r>
        <w:t>folgende Satzung erlassen:</w:t>
      </w:r>
    </w:p>
    <w:p w:rsidR="00490D90" w:rsidRDefault="00490D90" w:rsidP="00490D90"/>
    <w:p w:rsidR="00490D90" w:rsidRDefault="00490D90" w:rsidP="00490D90">
      <w:pPr>
        <w:jc w:val="center"/>
        <w:rPr>
          <w:b/>
        </w:rPr>
      </w:pPr>
      <w:r>
        <w:rPr>
          <w:b/>
        </w:rPr>
        <w:t>§ 1</w:t>
      </w:r>
    </w:p>
    <w:p w:rsidR="00490D90" w:rsidRDefault="00490D90" w:rsidP="00490D90">
      <w:pPr>
        <w:jc w:val="center"/>
        <w:rPr>
          <w:b/>
        </w:rPr>
      </w:pPr>
      <w:r>
        <w:rPr>
          <w:b/>
        </w:rPr>
        <w:t>Gegenstand der Gebühr</w:t>
      </w:r>
    </w:p>
    <w:p w:rsidR="00490D90" w:rsidRDefault="00490D90" w:rsidP="00490D90">
      <w:r>
        <w:t xml:space="preserve">(1) Für die in der anliegenden Gebührentabelle aufgeführten besonderen Leistungen (Amtshandlungen oder sonstige Tätigkeiten) des </w:t>
      </w:r>
      <w:r w:rsidRPr="00F7056C">
        <w:t xml:space="preserve">Amtes Eggebek </w:t>
      </w:r>
      <w:r>
        <w:t xml:space="preserve">in </w:t>
      </w:r>
      <w:r w:rsidR="00213CAD">
        <w:t>S</w:t>
      </w:r>
      <w:r>
        <w:t>elbstverwaltungs</w:t>
      </w:r>
      <w:r w:rsidR="00213CAD">
        <w:t>-</w:t>
      </w:r>
      <w:r>
        <w:t>angelegenheiten, die von dem Beteiligten beantragt oder sonst von ihm im eigenen Interesse veranlasst worden sind, sind Verwaltungsgebühren nach dieser Gebührensatzung zu entrichten.</w:t>
      </w:r>
    </w:p>
    <w:p w:rsidR="00490D90" w:rsidRDefault="00490D90" w:rsidP="00490D90">
      <w:r>
        <w:t>(2)</w:t>
      </w:r>
      <w:r w:rsidR="00A4286A">
        <w:t xml:space="preserve"> </w:t>
      </w:r>
      <w:r>
        <w:t>Die im Zusammenhang mit der Le</w:t>
      </w:r>
      <w:r w:rsidR="00B84D8E">
        <w:t xml:space="preserve">istung entstanden Auslagen sind </w:t>
      </w:r>
      <w:r>
        <w:t xml:space="preserve">in der Gebühr enthalten, </w:t>
      </w:r>
      <w:r w:rsidR="00A4286A" w:rsidRPr="00F7056C">
        <w:t xml:space="preserve">soweit </w:t>
      </w:r>
      <w:r w:rsidRPr="00F7056C">
        <w:t xml:space="preserve">sie nicht nach § 5 Abs. 5 KAG erstattungsfähig sind. Die erstattungsfähigen Auslagen </w:t>
      </w:r>
      <w:r w:rsidRPr="00F7056C">
        <w:rPr>
          <w:u w:val="single"/>
        </w:rPr>
        <w:t>sind auch zu</w:t>
      </w:r>
      <w:r w:rsidRPr="00F7056C">
        <w:t xml:space="preserve"> </w:t>
      </w:r>
      <w:r w:rsidRPr="00F7056C">
        <w:rPr>
          <w:u w:val="single"/>
        </w:rPr>
        <w:t>entrichten</w:t>
      </w:r>
      <w:r w:rsidRPr="00F7056C">
        <w:t xml:space="preserve">, wenn für die </w:t>
      </w:r>
      <w:r>
        <w:t xml:space="preserve">Leistung selbst keine Gebühr erhoben wird. </w:t>
      </w:r>
    </w:p>
    <w:p w:rsidR="00B84D8E" w:rsidRDefault="00B84D8E" w:rsidP="00490D90"/>
    <w:p w:rsidR="00B84D8E" w:rsidRDefault="00B84D8E" w:rsidP="00B84D8E">
      <w:pPr>
        <w:jc w:val="center"/>
        <w:rPr>
          <w:b/>
        </w:rPr>
      </w:pPr>
      <w:r>
        <w:rPr>
          <w:b/>
        </w:rPr>
        <w:t>§ 2</w:t>
      </w:r>
    </w:p>
    <w:p w:rsidR="00B84D8E" w:rsidRDefault="00B84D8E" w:rsidP="00B84D8E">
      <w:pPr>
        <w:jc w:val="center"/>
        <w:rPr>
          <w:b/>
        </w:rPr>
      </w:pPr>
      <w:r>
        <w:rPr>
          <w:b/>
        </w:rPr>
        <w:t>Gebührenfreie Leistungen</w:t>
      </w:r>
    </w:p>
    <w:p w:rsidR="00B84D8E" w:rsidRDefault="00B84D8E" w:rsidP="00B84D8E">
      <w:r>
        <w:t>Gebührenfrei sind:</w:t>
      </w:r>
    </w:p>
    <w:p w:rsidR="00B84D8E" w:rsidRDefault="00B84D8E" w:rsidP="00B84D8E">
      <w:r>
        <w:t>1.</w:t>
      </w:r>
      <w:r>
        <w:tab/>
        <w:t>mündliche Auskünfte,</w:t>
      </w:r>
    </w:p>
    <w:p w:rsidR="00B84D8E" w:rsidRPr="00F7056C" w:rsidRDefault="00B84D8E" w:rsidP="00B84D8E">
      <w:pPr>
        <w:ind w:left="705" w:hanging="705"/>
      </w:pPr>
      <w:r>
        <w:t xml:space="preserve">2. </w:t>
      </w:r>
      <w:r>
        <w:tab/>
      </w:r>
      <w:r w:rsidRPr="00F7056C">
        <w:t xml:space="preserve">schriftliche Auskünfte, die nach Art und Umfang </w:t>
      </w:r>
      <w:r w:rsidR="00C83DCE" w:rsidRPr="00F7056C">
        <w:t xml:space="preserve"> und Umfang und unter Berücksichtigung ihres wirtschaftlichen Werts oder ihres sonstigen Nutzens </w:t>
      </w:r>
      <w:r w:rsidRPr="00F7056C">
        <w:t>für die Anfragende oder den Anfragenden eine Gegenleistung nicht erfordern</w:t>
      </w:r>
      <w:r w:rsidR="00C83DCE" w:rsidRPr="00F7056C">
        <w:t xml:space="preserve"> (</w:t>
      </w:r>
      <w:r w:rsidR="00503C16" w:rsidRPr="00F7056C">
        <w:t>§ 5 Abs. 1 KAG</w:t>
      </w:r>
      <w:r w:rsidR="00C83DCE" w:rsidRPr="00F7056C">
        <w:t>)</w:t>
      </w:r>
      <w:r w:rsidR="00DE10A8" w:rsidRPr="00F7056C">
        <w:t xml:space="preserve"> </w:t>
      </w:r>
      <w:r w:rsidR="00B26E2C" w:rsidRPr="00F7056C">
        <w:t xml:space="preserve">   </w:t>
      </w:r>
      <w:r w:rsidRPr="00F7056C">
        <w:t>,</w:t>
      </w:r>
    </w:p>
    <w:p w:rsidR="00B84D8E" w:rsidRPr="00F7056C" w:rsidRDefault="00B84D8E" w:rsidP="00B84D8E">
      <w:pPr>
        <w:ind w:left="705" w:hanging="705"/>
      </w:pPr>
      <w:r w:rsidRPr="00F7056C">
        <w:t xml:space="preserve">3. </w:t>
      </w:r>
      <w:r w:rsidRPr="00F7056C">
        <w:tab/>
        <w:t>Leistungen, die im öffentlichen Interesse erfolgen,</w:t>
      </w:r>
    </w:p>
    <w:p w:rsidR="00B84D8E" w:rsidRDefault="00B84D8E" w:rsidP="00B84D8E">
      <w:pPr>
        <w:ind w:left="705" w:hanging="705"/>
      </w:pPr>
      <w:r w:rsidRPr="00F7056C">
        <w:t xml:space="preserve">4. </w:t>
      </w:r>
      <w:r w:rsidRPr="00F7056C">
        <w:tab/>
        <w:t xml:space="preserve">Leistungen, die von den im Dienst oder im Ruhestand befindlichen Beamten und Beschäftigten </w:t>
      </w:r>
      <w:r>
        <w:t>der eigenen Verwaltung beantragt werden und das Dienstverhältnis betreffen; das gilt für deren Hinterbliebene entsprechend.</w:t>
      </w:r>
    </w:p>
    <w:p w:rsidR="00B84D8E" w:rsidRDefault="00B84D8E" w:rsidP="00B84D8E">
      <w:pPr>
        <w:ind w:left="705" w:hanging="705"/>
      </w:pPr>
      <w:r>
        <w:t xml:space="preserve">5. </w:t>
      </w:r>
      <w:r>
        <w:tab/>
        <w:t>Leistungen, deren gebührenfreie Vornahme gesetzlich vorgeschrieben ist,</w:t>
      </w:r>
    </w:p>
    <w:p w:rsidR="00B84D8E" w:rsidRDefault="00B84D8E" w:rsidP="00B84D8E">
      <w:pPr>
        <w:ind w:left="705" w:hanging="705"/>
      </w:pPr>
      <w:r>
        <w:t xml:space="preserve">6. </w:t>
      </w:r>
      <w:r>
        <w:tab/>
        <w:t>Leistungen, die eine Behörde in Ausübung öffentlicher Gewalt veranlasst, es sei denn, dass die Gebühr einen Dritten als mittelbarem Veranlasser aufzuerlegen ist,</w:t>
      </w:r>
    </w:p>
    <w:p w:rsidR="00B84D8E" w:rsidRDefault="00B84D8E" w:rsidP="00B84D8E">
      <w:pPr>
        <w:ind w:left="705" w:hanging="705"/>
      </w:pPr>
      <w:r>
        <w:lastRenderedPageBreak/>
        <w:t xml:space="preserve">7. </w:t>
      </w:r>
      <w:r>
        <w:tab/>
        <w:t>Leistungen, die im Bereich des Sozialwesens die Voraussetzungen für die Erfüllung gesetzlicher Ansprüche schaffen sollen,</w:t>
      </w:r>
    </w:p>
    <w:p w:rsidR="00B84D8E" w:rsidRDefault="001428AA" w:rsidP="00B84D8E">
      <w:pPr>
        <w:ind w:left="705" w:hanging="705"/>
      </w:pPr>
      <w:r>
        <w:t xml:space="preserve">8. </w:t>
      </w:r>
      <w:r>
        <w:tab/>
        <w:t>erste Ausfertigungen von Zeugnissen</w:t>
      </w:r>
    </w:p>
    <w:p w:rsidR="001428AA" w:rsidRDefault="001428AA" w:rsidP="00B84D8E">
      <w:pPr>
        <w:ind w:left="705" w:hanging="705"/>
      </w:pPr>
      <w:r>
        <w:t xml:space="preserve">9. </w:t>
      </w:r>
      <w:r>
        <w:tab/>
        <w:t xml:space="preserve">Bescheinigungen über den Besuch von Ausbildungseinrichtungen, deren Träger oder Mitträger das Amt </w:t>
      </w:r>
      <w:r w:rsidRPr="00F7056C">
        <w:t>Eggebek is</w:t>
      </w:r>
      <w:r>
        <w:t>t</w:t>
      </w:r>
    </w:p>
    <w:p w:rsidR="001428AA" w:rsidRDefault="001428AA" w:rsidP="00B84D8E">
      <w:pPr>
        <w:ind w:left="705" w:hanging="705"/>
      </w:pPr>
      <w:r>
        <w:t xml:space="preserve">10. </w:t>
      </w:r>
      <w:r>
        <w:tab/>
      </w:r>
      <w:r>
        <w:tab/>
        <w:t>Bescheinigungen für Schülerfahrkarten und Schülerausweise,</w:t>
      </w:r>
    </w:p>
    <w:p w:rsidR="001428AA" w:rsidRDefault="001428AA" w:rsidP="00B84D8E">
      <w:pPr>
        <w:ind w:left="705" w:hanging="705"/>
      </w:pPr>
      <w:r>
        <w:t xml:space="preserve">11. </w:t>
      </w:r>
      <w:r>
        <w:tab/>
        <w:t>Gebührenentscheidungen</w:t>
      </w:r>
    </w:p>
    <w:p w:rsidR="001428AA" w:rsidRDefault="001428AA" w:rsidP="00B84D8E">
      <w:pPr>
        <w:ind w:left="705" w:hanging="705"/>
      </w:pPr>
      <w:r>
        <w:t xml:space="preserve">12. </w:t>
      </w:r>
      <w:r>
        <w:tab/>
        <w:t>Amtliche Beglaubigungen, die von Schulabgängern und arbeitslosen Stellungssuchenden für Bewerbungszwecke benötigt werden.</w:t>
      </w:r>
    </w:p>
    <w:p w:rsidR="001428AA" w:rsidRDefault="001428AA" w:rsidP="00B84D8E">
      <w:pPr>
        <w:ind w:left="705" w:hanging="705"/>
      </w:pPr>
    </w:p>
    <w:p w:rsidR="001428AA" w:rsidRDefault="001428AA" w:rsidP="001428AA">
      <w:pPr>
        <w:ind w:left="705" w:hanging="705"/>
        <w:jc w:val="center"/>
        <w:rPr>
          <w:b/>
        </w:rPr>
      </w:pPr>
      <w:r>
        <w:rPr>
          <w:b/>
        </w:rPr>
        <w:t>§ 3</w:t>
      </w:r>
    </w:p>
    <w:p w:rsidR="001428AA" w:rsidRDefault="001428AA" w:rsidP="001428AA">
      <w:pPr>
        <w:ind w:left="705" w:hanging="705"/>
        <w:jc w:val="center"/>
        <w:rPr>
          <w:b/>
        </w:rPr>
      </w:pPr>
      <w:r>
        <w:rPr>
          <w:b/>
        </w:rPr>
        <w:t>Gebührenbefreiung</w:t>
      </w:r>
    </w:p>
    <w:p w:rsidR="001428AA" w:rsidRDefault="001428AA" w:rsidP="001428AA">
      <w:pPr>
        <w:ind w:left="705" w:hanging="705"/>
      </w:pPr>
      <w:r>
        <w:t>(1) Von Verwaltungsgebühren sind befreit</w:t>
      </w:r>
      <w:r w:rsidR="00F7056C">
        <w:t xml:space="preserve"> (§ 5 Abs. 6  KAG)</w:t>
      </w:r>
      <w:r>
        <w:t>:</w:t>
      </w:r>
    </w:p>
    <w:p w:rsidR="00B26E2C" w:rsidRDefault="001428AA" w:rsidP="001428AA">
      <w:pPr>
        <w:ind w:left="705" w:hanging="705"/>
      </w:pPr>
      <w:r>
        <w:tab/>
        <w:t xml:space="preserve">a) </w:t>
      </w:r>
      <w:r w:rsidR="00B26E2C">
        <w:t xml:space="preserve">die Gemeinden, Kreise und Ämter, sofern die Amtshandlung nicht ihre wirtschaftlichen Unternehmen betrifft,  </w:t>
      </w:r>
    </w:p>
    <w:p w:rsidR="001428AA" w:rsidRPr="00B26E2C" w:rsidRDefault="001428AA" w:rsidP="001428AA">
      <w:pPr>
        <w:ind w:left="705" w:hanging="705"/>
      </w:pPr>
      <w:r>
        <w:tab/>
        <w:t>b)</w:t>
      </w:r>
      <w:r w:rsidR="00B26E2C">
        <w:t xml:space="preserve"> </w:t>
      </w:r>
      <w:r>
        <w:t xml:space="preserve">Körperschaften, Vereinigungen und Stiftungen, die gemeinnützigen oder mildtätigen Zwecken im Sinne des </w:t>
      </w:r>
      <w:r w:rsidR="00B666EC">
        <w:t>St</w:t>
      </w:r>
      <w:r>
        <w:t>euerrechts dienen, soweit die Angelegenheit nicht einen steuerpflichtigen wirtschaftli</w:t>
      </w:r>
      <w:r w:rsidR="00B666EC">
        <w:t>chen Geschäftsbetrieb betrifft; die steuerrechtliche Behandlung als gemeinnützig oder mildtätig ist durch eine Bescheinigung des Finanza</w:t>
      </w:r>
      <w:r w:rsidR="00A4286A">
        <w:t>mtes (Feststellungsbescheid,</w:t>
      </w:r>
      <w:r w:rsidR="00B666EC">
        <w:t xml:space="preserve"> </w:t>
      </w:r>
      <w:r w:rsidR="00A4286A" w:rsidRPr="00B26E2C">
        <w:t>Körperschaftssteuerbescheid mit Anlagen oder vo</w:t>
      </w:r>
      <w:r w:rsidR="00071126" w:rsidRPr="00B26E2C">
        <w:t>r</w:t>
      </w:r>
      <w:r w:rsidR="00A4286A" w:rsidRPr="00B26E2C">
        <w:t>läufige Bescheinigung</w:t>
      </w:r>
      <w:r w:rsidR="00B26E2C" w:rsidRPr="00B26E2C">
        <w:t>) nachzuweisen und</w:t>
      </w:r>
    </w:p>
    <w:p w:rsidR="00B666EC" w:rsidRDefault="00B666EC" w:rsidP="001428AA">
      <w:pPr>
        <w:ind w:left="705" w:hanging="705"/>
      </w:pPr>
      <w:r>
        <w:tab/>
        <w:t>c)Kirchen, sonstige Religionsgesellschaften und Weltanschauungsvereinigungen, die die Rechtstellung einer Körperschaft des öffentlichen Rechts haben.</w:t>
      </w:r>
    </w:p>
    <w:p w:rsidR="00B26E2C" w:rsidRDefault="00B666EC" w:rsidP="00B666EC">
      <w:r>
        <w:t xml:space="preserve"> (2) Die Gebührenfreiheit </w:t>
      </w:r>
      <w:r w:rsidR="00B26E2C">
        <w:t xml:space="preserve">besteht nicht, soweit </w:t>
      </w:r>
      <w:r>
        <w:t xml:space="preserve"> die den in Absatz 1 </w:t>
      </w:r>
      <w:r w:rsidR="00B26E2C" w:rsidRPr="00F7056C">
        <w:t xml:space="preserve">a) und b) </w:t>
      </w:r>
      <w:r>
        <w:t xml:space="preserve">Genannten </w:t>
      </w:r>
      <w:r w:rsidR="00B26E2C">
        <w:t>berechtigt sind, die Verwaltungsgebühren Dritten aufzuerlegen oder in sonstiger Weise auf Dritte umzulegen.</w:t>
      </w:r>
      <w:r>
        <w:t xml:space="preserve"> </w:t>
      </w:r>
    </w:p>
    <w:p w:rsidR="00503C16" w:rsidRDefault="00503C16" w:rsidP="00B666EC"/>
    <w:p w:rsidR="00B666EC" w:rsidRDefault="00B666EC" w:rsidP="00B666EC">
      <w:pPr>
        <w:jc w:val="center"/>
        <w:rPr>
          <w:b/>
        </w:rPr>
      </w:pPr>
      <w:r>
        <w:rPr>
          <w:b/>
        </w:rPr>
        <w:t>§ 4</w:t>
      </w:r>
    </w:p>
    <w:p w:rsidR="00B666EC" w:rsidRDefault="00B666EC" w:rsidP="00B666EC">
      <w:pPr>
        <w:jc w:val="center"/>
        <w:rPr>
          <w:b/>
          <w:color w:val="FF0000"/>
          <w:u w:val="single"/>
        </w:rPr>
      </w:pPr>
      <w:r>
        <w:rPr>
          <w:b/>
        </w:rPr>
        <w:t>Höhe der Gebühren,</w:t>
      </w:r>
      <w:r w:rsidR="00503C16">
        <w:rPr>
          <w:b/>
        </w:rPr>
        <w:t xml:space="preserve"> </w:t>
      </w:r>
      <w:r w:rsidRPr="00F7056C">
        <w:rPr>
          <w:b/>
        </w:rPr>
        <w:t>Erlass und Stundung</w:t>
      </w:r>
    </w:p>
    <w:p w:rsidR="00B666EC" w:rsidRPr="00F7056C" w:rsidRDefault="00B666EC" w:rsidP="00B666EC">
      <w:r>
        <w:t xml:space="preserve">(1) Die Höhe der Gebühren richtet sich nach der anliegenden Gebührentabelle, die Bestandteil der Satzung ist. Soweit sich die Gebühr nach dem Wert des Gegenstandes richtet, ist der Wert zur Zeit der Beendigung der Amtshandlung maßgebend. Für die Berechnung der Gebühr </w:t>
      </w:r>
      <w:r w:rsidRPr="00F7056C">
        <w:t xml:space="preserve">werden </w:t>
      </w:r>
      <w:r w:rsidR="003A057E" w:rsidRPr="00F7056C">
        <w:t>Cent Beträge</w:t>
      </w:r>
      <w:r w:rsidRPr="00F7056C">
        <w:t xml:space="preserve"> auf volle Euro </w:t>
      </w:r>
      <w:r w:rsidRPr="00F7056C">
        <w:rPr>
          <w:u w:val="single"/>
        </w:rPr>
        <w:t>abgerundet</w:t>
      </w:r>
      <w:r w:rsidRPr="00F7056C">
        <w:t>.</w:t>
      </w:r>
    </w:p>
    <w:p w:rsidR="00792410" w:rsidRPr="00F7056C" w:rsidRDefault="00792410" w:rsidP="00B666EC">
      <w:r>
        <w:t>(2) Soweit nach der Gebühren</w:t>
      </w:r>
      <w:r w:rsidR="001945DA">
        <w:t xml:space="preserve">tabelle ein Ermessungsspielraum besteht, ist die Höhe der Gebühr unter Berücksichtigung  der Bedeutung des wirtschaftlichen Wertes und des sonstigen Nutzens für </w:t>
      </w:r>
      <w:r w:rsidR="001945DA">
        <w:lastRenderedPageBreak/>
        <w:t xml:space="preserve">den Gebührenpflichtigen und des Umfanges, der Schwierigkeit und des Zeitaufwandes für die Amtshandlung festzusetzen. </w:t>
      </w:r>
      <w:r w:rsidR="001945DA" w:rsidRPr="00F7056C">
        <w:t>Sie darf die Kosten des Verfahrens nicht übersteigen.</w:t>
      </w:r>
    </w:p>
    <w:p w:rsidR="001945DA" w:rsidRDefault="001945DA" w:rsidP="00B666EC">
      <w:r>
        <w:t>(3) Die nachgewiesene mangelnde Leistungsfähigkeit eines Zahlungspflichtigen kann gebührenmindernd berücksichtigt werden. Eine Ermäßigung ist nur dann möglich, soweit für die Gebührenfestsetzung ein Spielraum zugelassen ist. Die Gebühr ist von vornherein niedriger festzusetzen.</w:t>
      </w:r>
    </w:p>
    <w:p w:rsidR="001945DA" w:rsidRDefault="001945DA" w:rsidP="00B666EC">
      <w:r>
        <w:t xml:space="preserve">(4) Eine Gebührenermäßigung schließt den Billigkeitserlass nach der Abgabenordnung nicht aus. Der Erlass kann auch bei Festgebühren bewilligt werden. </w:t>
      </w:r>
    </w:p>
    <w:p w:rsidR="00A47C39" w:rsidRDefault="00A47C39" w:rsidP="00B666EC">
      <w:r>
        <w:t xml:space="preserve">(5) Für das Verfahren über die Ermäßigung oder den Erlass sind auf Antrag die Vorschriften </w:t>
      </w:r>
      <w:r w:rsidR="00071126">
        <w:t xml:space="preserve">der </w:t>
      </w:r>
      <w:r w:rsidR="00071126" w:rsidRPr="00F7056C">
        <w:t xml:space="preserve">Abgabenordnung </w:t>
      </w:r>
      <w:r w:rsidR="00F7056C" w:rsidRPr="00F7056C">
        <w:t>des Landes Schleswig-Holstein</w:t>
      </w:r>
      <w:r w:rsidRPr="00F7056C">
        <w:t xml:space="preserve"> </w:t>
      </w:r>
      <w:r>
        <w:t>in ihrer jeweils gültigen Fassung maßgebend.</w:t>
      </w:r>
    </w:p>
    <w:p w:rsidR="00347CA2" w:rsidRDefault="00347CA2" w:rsidP="00B666EC"/>
    <w:p w:rsidR="00347CA2" w:rsidRDefault="00347CA2" w:rsidP="00347CA2">
      <w:pPr>
        <w:jc w:val="center"/>
        <w:rPr>
          <w:b/>
        </w:rPr>
      </w:pPr>
      <w:r>
        <w:rPr>
          <w:b/>
        </w:rPr>
        <w:t>§ 5</w:t>
      </w:r>
    </w:p>
    <w:p w:rsidR="00347CA2" w:rsidRDefault="00347CA2" w:rsidP="00347CA2">
      <w:pPr>
        <w:jc w:val="center"/>
        <w:rPr>
          <w:b/>
        </w:rPr>
      </w:pPr>
      <w:r>
        <w:rPr>
          <w:b/>
        </w:rPr>
        <w:t>Gebühr bei Ablehnung oder Zurücknahme von Anträgen und bei Widersprüchen</w:t>
      </w:r>
    </w:p>
    <w:p w:rsidR="00347CA2" w:rsidRDefault="00347CA2" w:rsidP="00347CA2">
      <w:r>
        <w:t>(1) Wird ein Antrag ausschließlich wegen Unzuständigkeit der Behörde abgelehnt, wird keine Verwaltungsgebühr erhoben. Dasselbe gilt bei Rücknahme eines Antrages, wenn mit der sachlichen Bearbeitung noch nicht begonnen ist.</w:t>
      </w:r>
    </w:p>
    <w:p w:rsidR="00347CA2" w:rsidRDefault="00347CA2" w:rsidP="00347CA2">
      <w:r>
        <w:t>(2) Die vorgesehene Verwaltungsgebühr ermäßigt sich um ¼, wenn</w:t>
      </w:r>
    </w:p>
    <w:p w:rsidR="00347CA2" w:rsidRDefault="00347CA2" w:rsidP="00347CA2">
      <w:pPr>
        <w:ind w:left="708"/>
      </w:pPr>
      <w:r>
        <w:t xml:space="preserve">1. ein Antrag zurückgenommen wird, nachdem mit der sachlichen Bearbeitung begonnen, die   Amtshandlung aber noch nicht beendet ist; </w:t>
      </w:r>
    </w:p>
    <w:p w:rsidR="00347CA2" w:rsidRDefault="00347CA2" w:rsidP="00347CA2">
      <w:r>
        <w:tab/>
        <w:t>2. ein Antrag aus anderen Gründen als wegen Unzuständigkeit abgelehnt wird oder</w:t>
      </w:r>
    </w:p>
    <w:p w:rsidR="00347CA2" w:rsidRDefault="00347CA2" w:rsidP="00347CA2">
      <w:pPr>
        <w:ind w:left="708"/>
        <w:rPr>
          <w:color w:val="FF0000"/>
        </w:rPr>
      </w:pPr>
      <w:r>
        <w:t>3. eine Amtshandlung zurückge</w:t>
      </w:r>
      <w:r w:rsidR="000108E8">
        <w:t>nommen ist oder widerrufen wird.</w:t>
      </w:r>
    </w:p>
    <w:p w:rsidR="00F7056C" w:rsidRDefault="00347CA2" w:rsidP="00347CA2">
      <w:r>
        <w:t>Im Falle der Ziff. 1 kann Gebührenfreiheit gewährt werden</w:t>
      </w:r>
      <w:r w:rsidR="00F7056C">
        <w:t xml:space="preserve">. </w:t>
      </w:r>
    </w:p>
    <w:p w:rsidR="000108E8" w:rsidRPr="00F7056C" w:rsidRDefault="008C43AB" w:rsidP="00347CA2">
      <w:r>
        <w:t xml:space="preserve">(3) </w:t>
      </w:r>
      <w:r w:rsidR="000108E8">
        <w:t xml:space="preserve">In den Fällen des Abs. 2 wird die Gebühr nur erhoben, wenn sie sich auf mindestens </w:t>
      </w:r>
      <w:r w:rsidR="00F7056C" w:rsidRPr="00F7056C">
        <w:t xml:space="preserve">2,00 Euro </w:t>
      </w:r>
      <w:r w:rsidRPr="00F7056C">
        <w:t>errechnet.</w:t>
      </w:r>
    </w:p>
    <w:p w:rsidR="008C43AB" w:rsidRPr="00F7056C" w:rsidRDefault="008C43AB" w:rsidP="00347CA2">
      <w:r w:rsidRPr="00F7056C">
        <w:t xml:space="preserve">(4) Eine Gebühr für Widerspruchsbescheide darf nur erhoben werden, wenn und soweit der Widerspruch zurückgewiesen wird. Sie darf höchstens die Hälfte der Gebühr für den angefochtenen Verwaltungsakt betragen (§5 Abs. 4 KAG). </w:t>
      </w:r>
    </w:p>
    <w:p w:rsidR="008C43AB" w:rsidRDefault="008C43AB" w:rsidP="00347CA2"/>
    <w:p w:rsidR="008C43AB" w:rsidRDefault="008C43AB" w:rsidP="008C43AB">
      <w:pPr>
        <w:jc w:val="center"/>
        <w:rPr>
          <w:b/>
        </w:rPr>
      </w:pPr>
      <w:r>
        <w:rPr>
          <w:b/>
        </w:rPr>
        <w:t>§ 6</w:t>
      </w:r>
    </w:p>
    <w:p w:rsidR="008C43AB" w:rsidRDefault="008C43AB" w:rsidP="008C43AB">
      <w:pPr>
        <w:jc w:val="center"/>
        <w:rPr>
          <w:b/>
        </w:rPr>
      </w:pPr>
      <w:r>
        <w:rPr>
          <w:b/>
        </w:rPr>
        <w:t>Gebührenpflichtiger</w:t>
      </w:r>
    </w:p>
    <w:p w:rsidR="00435095" w:rsidRDefault="00FF633F" w:rsidP="00435095">
      <w:r>
        <w:t xml:space="preserve"> (1) Zur Zahlung der Gebühr und zur Erstattung von Auslagen ist derjenige verpflichtet, der die Leistung beantragt oder veranlasst hat oder der die Kosten durch eine ausdrückliche Erklärung übernommen hat. </w:t>
      </w:r>
    </w:p>
    <w:p w:rsidR="00F7056C" w:rsidRPr="00F7056C" w:rsidRDefault="00FF633F" w:rsidP="00435095">
      <w:r w:rsidRPr="00F7056C">
        <w:lastRenderedPageBreak/>
        <w:t xml:space="preserve">(2) Bei Genehmigungen und dergleichen ist auch derjenige zur Zahlung verpflichtet, zu dessen Gunsten bzw. in dessen Interesse die Amtshandlung bzw. Leistung vorgenommen wird. </w:t>
      </w:r>
    </w:p>
    <w:p w:rsidR="00FF633F" w:rsidRDefault="00FF633F" w:rsidP="00435095">
      <w:r>
        <w:t>(3) Mehrere Gebührenpflichtige haften als Gesamtschuldner</w:t>
      </w:r>
    </w:p>
    <w:p w:rsidR="00FF633F" w:rsidRDefault="00FF633F" w:rsidP="00435095"/>
    <w:p w:rsidR="00FF633F" w:rsidRDefault="00FF633F" w:rsidP="00FF633F">
      <w:pPr>
        <w:jc w:val="center"/>
        <w:rPr>
          <w:b/>
        </w:rPr>
      </w:pPr>
      <w:r>
        <w:rPr>
          <w:b/>
        </w:rPr>
        <w:t>§ 7</w:t>
      </w:r>
    </w:p>
    <w:p w:rsidR="00FF633F" w:rsidRDefault="00FF633F" w:rsidP="00FF633F">
      <w:pPr>
        <w:jc w:val="center"/>
        <w:rPr>
          <w:b/>
        </w:rPr>
      </w:pPr>
      <w:r>
        <w:rPr>
          <w:b/>
        </w:rPr>
        <w:t>Entstehung der Gebühren- und Erstattungspflicht und Fälligkeit</w:t>
      </w:r>
    </w:p>
    <w:p w:rsidR="00FF633F" w:rsidRDefault="00FF633F" w:rsidP="00FF633F">
      <w:r>
        <w:t xml:space="preserve">(1) Die Gebührenschuld entsteht, soweit ein Antrag notwendig ist, mit dessen Eingang, im Übrigen mit der Beendigung der gebührenpflichtigen Amtshandlung. </w:t>
      </w:r>
    </w:p>
    <w:p w:rsidR="00225823" w:rsidRDefault="00225823" w:rsidP="00FF633F">
      <w:r>
        <w:t xml:space="preserve">(2) Die Verpflichtung zur Erstattung von Auslagen entsteht mit der Aufwendung des zu erstattenden Betrages, in den Fällen des § 5 Abs. 5 Nr. 5 Halbsatz 2 und Nr. 7 Halbsatz 2 KAG mit der Beendigung der kostenpflichtigen Amtshandlung. </w:t>
      </w:r>
    </w:p>
    <w:p w:rsidR="00225823" w:rsidRDefault="00225823" w:rsidP="00FF633F">
      <w:r>
        <w:t>(3) Die Gebühr und die Auslagenerstattung werden fällig, wenn die Leitung unbeschadet des §</w:t>
      </w:r>
      <w:r w:rsidR="0083052F">
        <w:t xml:space="preserve"> </w:t>
      </w:r>
      <w:r>
        <w:t xml:space="preserve">5 vollendet ist und wenn die Entscheidung, Genehmigung pp. ausgehändigt wird. </w:t>
      </w:r>
    </w:p>
    <w:p w:rsidR="00F7056C" w:rsidRPr="00F7056C" w:rsidRDefault="00225823" w:rsidP="00FF633F">
      <w:r w:rsidRPr="00F7056C">
        <w:t>(4) Die Gebühr kann vor Vornahme der Amtshandlung gefordert werden; ebenso kann Sicherheit verlangt werden</w:t>
      </w:r>
      <w:r w:rsidR="00F7056C">
        <w:t>.</w:t>
      </w:r>
    </w:p>
    <w:p w:rsidR="00225823" w:rsidRPr="00225823" w:rsidRDefault="00225823" w:rsidP="00FF633F">
      <w:r>
        <w:t>(5) Der Gebührenpflichtige soll möglichst vor der Leistung auf die Gebührenpflicht hingewiesen werden.</w:t>
      </w:r>
    </w:p>
    <w:p w:rsidR="00FF633F" w:rsidRPr="00FF633F" w:rsidRDefault="00FF633F" w:rsidP="00435095"/>
    <w:p w:rsidR="008C43AB" w:rsidRPr="00003887" w:rsidRDefault="002E2AFE" w:rsidP="002E2AFE">
      <w:pPr>
        <w:jc w:val="center"/>
        <w:rPr>
          <w:b/>
          <w:color w:val="FF0000"/>
        </w:rPr>
      </w:pPr>
      <w:r>
        <w:rPr>
          <w:b/>
        </w:rPr>
        <w:t>§ 8</w:t>
      </w:r>
      <w:r w:rsidR="003A057E">
        <w:rPr>
          <w:b/>
        </w:rPr>
        <w:t xml:space="preserve"> </w:t>
      </w:r>
    </w:p>
    <w:p w:rsidR="002E2AFE" w:rsidRDefault="002E2AFE" w:rsidP="002E2AFE">
      <w:pPr>
        <w:jc w:val="center"/>
        <w:rPr>
          <w:b/>
        </w:rPr>
      </w:pPr>
      <w:r>
        <w:rPr>
          <w:b/>
        </w:rPr>
        <w:t>Datenerhebung, Datenverarbeitung</w:t>
      </w:r>
    </w:p>
    <w:p w:rsidR="002E2AFE" w:rsidRDefault="002E2AFE" w:rsidP="002E2AFE">
      <w:r>
        <w:t>(1) Das Amt Eggebek ist berechtigt, von den Gebührenpflichtigen oder deren Beauftragten personenbezogene Daten zum Zwecke der Festsetzung, Annahme oder Einziehung der Gebühren sowie zum Zwecke der Zahlungsüberwachung zu erheben. Zu den in Satz 1 genannten personenbezogenen Daten zählen</w:t>
      </w:r>
      <w:r w:rsidR="003A057E">
        <w:t xml:space="preserve"> insbesondere</w:t>
      </w:r>
    </w:p>
    <w:p w:rsidR="002E2AFE" w:rsidRDefault="002E2AFE" w:rsidP="002E2AFE">
      <w:r>
        <w:tab/>
        <w:t>1. der Name, der Vorname und die vollständige Anschrift;</w:t>
      </w:r>
    </w:p>
    <w:p w:rsidR="002E2AFE" w:rsidRDefault="002E2AFE" w:rsidP="002E2AFE">
      <w:pPr>
        <w:ind w:left="708"/>
      </w:pPr>
      <w:r>
        <w:t>2. im Falle der Erteilung einer Lastschrifteinzugsermächtigung oder der unbaren Zahlung die Bankverbindung der oder des Gebührenpflichtigen und der oder des Beauftragten sowie</w:t>
      </w:r>
    </w:p>
    <w:p w:rsidR="002E2AFE" w:rsidRDefault="002E2AFE" w:rsidP="002E2AFE">
      <w:r>
        <w:tab/>
        <w:t>3. der Gegenstand der Gebühr</w:t>
      </w:r>
    </w:p>
    <w:p w:rsidR="002E2AFE" w:rsidRDefault="002E2AFE" w:rsidP="002E2AFE">
      <w:r>
        <w:t>(2) Das Amt Eggebek ist berechtigt, die in Absatz 1 bezeichneten personenbezogenen Daten zu den in Absatz 1 Satz 1 genannten Zwecken zu verarbeiten.</w:t>
      </w:r>
    </w:p>
    <w:p w:rsidR="002E2AFE" w:rsidRDefault="002E2AFE" w:rsidP="002E2AFE"/>
    <w:p w:rsidR="001655CA" w:rsidRDefault="001655CA" w:rsidP="002E2AFE"/>
    <w:p w:rsidR="001655CA" w:rsidRDefault="001655CA" w:rsidP="002E2AFE"/>
    <w:p w:rsidR="002E2AFE" w:rsidRPr="00003887" w:rsidRDefault="002E2AFE" w:rsidP="002E2AFE">
      <w:pPr>
        <w:jc w:val="center"/>
        <w:rPr>
          <w:b/>
          <w:color w:val="FF0000"/>
        </w:rPr>
      </w:pPr>
      <w:r>
        <w:rPr>
          <w:b/>
        </w:rPr>
        <w:lastRenderedPageBreak/>
        <w:t>§ 9</w:t>
      </w:r>
      <w:r w:rsidR="00003887">
        <w:rPr>
          <w:b/>
        </w:rPr>
        <w:t xml:space="preserve"> </w:t>
      </w:r>
    </w:p>
    <w:p w:rsidR="002E2AFE" w:rsidRDefault="002E2AFE" w:rsidP="002E2AFE">
      <w:pPr>
        <w:jc w:val="center"/>
        <w:rPr>
          <w:b/>
        </w:rPr>
      </w:pPr>
      <w:r>
        <w:rPr>
          <w:b/>
        </w:rPr>
        <w:t>Kostenerhebung bei Erteilung von Informationen                                                                                    nach dem Informationszugangsgesetz Schleswig-Holstein (IZG-SH)</w:t>
      </w:r>
    </w:p>
    <w:p w:rsidR="002E2AFE" w:rsidRDefault="002E2AFE" w:rsidP="002E2AFE">
      <w:pPr>
        <w:rPr>
          <w:b/>
        </w:rPr>
      </w:pPr>
      <w:r>
        <w:t xml:space="preserve">Diese Satzung einschließlich der Gebührentabelle zu dieser Satzung, findet bei der Erteilung von Informationen nach dem </w:t>
      </w:r>
      <w:r w:rsidR="00003887">
        <w:t>IZG-SH keine Anwendung. In diesen Fällen ist das IZG-SH in Verbindung mit der IZG-SH-</w:t>
      </w:r>
      <w:proofErr w:type="spellStart"/>
      <w:r w:rsidR="00003887">
        <w:t>KostenVO</w:t>
      </w:r>
      <w:proofErr w:type="spellEnd"/>
      <w:r w:rsidR="00003887">
        <w:t xml:space="preserve"> heranzuziehen.</w:t>
      </w:r>
      <w:r>
        <w:rPr>
          <w:b/>
        </w:rPr>
        <w:t xml:space="preserve"> </w:t>
      </w:r>
    </w:p>
    <w:p w:rsidR="00003887" w:rsidRDefault="00003887" w:rsidP="002E2AFE">
      <w:pPr>
        <w:rPr>
          <w:b/>
        </w:rPr>
      </w:pPr>
    </w:p>
    <w:p w:rsidR="00003887" w:rsidRDefault="00003887" w:rsidP="00003887">
      <w:pPr>
        <w:jc w:val="center"/>
        <w:rPr>
          <w:b/>
        </w:rPr>
      </w:pPr>
      <w:r>
        <w:rPr>
          <w:b/>
        </w:rPr>
        <w:t>§ 10</w:t>
      </w:r>
    </w:p>
    <w:p w:rsidR="00003887" w:rsidRDefault="00003887" w:rsidP="00003887">
      <w:r>
        <w:t xml:space="preserve">Soweit in dieser Satzung männliche Bezeichnungen gewählt wurden, gelten diese entsprechend auch in der weiblichen </w:t>
      </w:r>
      <w:r w:rsidRPr="00F7056C">
        <w:t xml:space="preserve">oder diversen </w:t>
      </w:r>
      <w:r>
        <w:t xml:space="preserve">Form. </w:t>
      </w:r>
    </w:p>
    <w:p w:rsidR="00003887" w:rsidRDefault="00003887" w:rsidP="00003887"/>
    <w:p w:rsidR="00003887" w:rsidRDefault="00003887" w:rsidP="00003887">
      <w:pPr>
        <w:jc w:val="center"/>
        <w:rPr>
          <w:b/>
        </w:rPr>
      </w:pPr>
      <w:r>
        <w:rPr>
          <w:b/>
        </w:rPr>
        <w:t>§ 11</w:t>
      </w:r>
    </w:p>
    <w:p w:rsidR="00003887" w:rsidRDefault="00003887" w:rsidP="00003887">
      <w:pPr>
        <w:jc w:val="center"/>
        <w:rPr>
          <w:b/>
        </w:rPr>
      </w:pPr>
      <w:r>
        <w:rPr>
          <w:b/>
        </w:rPr>
        <w:t>Inkrafttreten</w:t>
      </w:r>
    </w:p>
    <w:p w:rsidR="00003887" w:rsidRDefault="00003887" w:rsidP="00003887">
      <w:r>
        <w:t>Die Gebührensatzung tritt am Tage nach der Bekanntmachung in Kraft.</w:t>
      </w:r>
    </w:p>
    <w:p w:rsidR="00003887" w:rsidRDefault="00003887" w:rsidP="00003887"/>
    <w:p w:rsidR="00003887" w:rsidRDefault="00003887" w:rsidP="00003887">
      <w:r>
        <w:t xml:space="preserve">Eggebek, </w:t>
      </w:r>
      <w:r w:rsidR="0093077B">
        <w:t>26.06.2019</w:t>
      </w:r>
    </w:p>
    <w:p w:rsidR="00003887" w:rsidRDefault="001655CA" w:rsidP="00003887">
      <w:r>
        <w:t>Gez. Ute Richter</w:t>
      </w:r>
      <w:bookmarkStart w:id="0" w:name="_GoBack"/>
      <w:bookmarkEnd w:id="0"/>
    </w:p>
    <w:p w:rsidR="00003887" w:rsidRDefault="00003887" w:rsidP="00003887">
      <w:r>
        <w:t>Ute Richter</w:t>
      </w:r>
    </w:p>
    <w:p w:rsidR="00003887" w:rsidRPr="00003887" w:rsidRDefault="00003887" w:rsidP="00003887">
      <w:r>
        <w:t>Amtsvorsteherin</w:t>
      </w:r>
    </w:p>
    <w:p w:rsidR="001945DA" w:rsidRPr="001945DA" w:rsidRDefault="001945DA" w:rsidP="00B666EC">
      <w:r>
        <w:t xml:space="preserve"> </w:t>
      </w:r>
    </w:p>
    <w:p w:rsidR="00B666EC" w:rsidRDefault="00B666EC" w:rsidP="00B666EC"/>
    <w:p w:rsidR="00B666EC" w:rsidRPr="001428AA" w:rsidRDefault="00B666EC" w:rsidP="001428AA">
      <w:pPr>
        <w:ind w:left="705" w:hanging="705"/>
      </w:pPr>
    </w:p>
    <w:sectPr w:rsidR="00B666EC" w:rsidRPr="001428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90"/>
    <w:rsid w:val="00003887"/>
    <w:rsid w:val="000108E8"/>
    <w:rsid w:val="00071126"/>
    <w:rsid w:val="001428AA"/>
    <w:rsid w:val="001655CA"/>
    <w:rsid w:val="001945DA"/>
    <w:rsid w:val="00207681"/>
    <w:rsid w:val="00213CAD"/>
    <w:rsid w:val="00225823"/>
    <w:rsid w:val="002E2AFE"/>
    <w:rsid w:val="00347CA2"/>
    <w:rsid w:val="003A057E"/>
    <w:rsid w:val="00435095"/>
    <w:rsid w:val="00456744"/>
    <w:rsid w:val="00490D90"/>
    <w:rsid w:val="00503C16"/>
    <w:rsid w:val="00792410"/>
    <w:rsid w:val="007F1053"/>
    <w:rsid w:val="0083052F"/>
    <w:rsid w:val="008C43AB"/>
    <w:rsid w:val="0093077B"/>
    <w:rsid w:val="00A4286A"/>
    <w:rsid w:val="00A47C39"/>
    <w:rsid w:val="00B26E2C"/>
    <w:rsid w:val="00B666EC"/>
    <w:rsid w:val="00B84D8E"/>
    <w:rsid w:val="00C83DCE"/>
    <w:rsid w:val="00DE10A8"/>
    <w:rsid w:val="00F7056C"/>
    <w:rsid w:val="00FF63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7388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10</cp:revision>
  <cp:lastPrinted>2019-06-27T07:30:00Z</cp:lastPrinted>
  <dcterms:created xsi:type="dcterms:W3CDTF">2018-08-17T11:04:00Z</dcterms:created>
  <dcterms:modified xsi:type="dcterms:W3CDTF">2019-06-27T07:32:00Z</dcterms:modified>
</cp:coreProperties>
</file>